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574E" w14:textId="5A8C4B0E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527861" wp14:editId="47F8A4E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53325" cy="2295525"/>
            <wp:effectExtent l="0" t="0" r="9525" b="9525"/>
            <wp:wrapNone/>
            <wp:docPr id="213614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E657578" w14:textId="77777777" w:rsidR="008B6A89" w:rsidRDefault="008B6A89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B6A89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ประจำเดือนพฤศจิกายน พ.ศ.2567</w:t>
      </w:r>
    </w:p>
    <w:p w14:paraId="5201D077" w14:textId="1893142C" w:rsidR="00757396" w:rsidRDefault="008B6A89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DF2890" wp14:editId="0BFD4886">
            <wp:extent cx="3762375" cy="2821781"/>
            <wp:effectExtent l="0" t="0" r="0" b="0"/>
            <wp:docPr id="19328385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27" cy="282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BA01B" w14:textId="77777777" w:rsidR="008B6A89" w:rsidRPr="008B6A89" w:rsidRDefault="008B6A89" w:rsidP="008B6A89">
      <w:pPr>
        <w:rPr>
          <w:rFonts w:ascii="TH SarabunIT๙" w:hAnsi="TH SarabunIT๙" w:cs="TH SarabunIT๙"/>
          <w:sz w:val="32"/>
          <w:szCs w:val="32"/>
        </w:rPr>
      </w:pPr>
      <w:r w:rsidRPr="008B6A89">
        <w:rPr>
          <w:rFonts w:ascii="TH SarabunIT๙" w:hAnsi="TH SarabunIT๙" w:cs="TH SarabunIT๙"/>
          <w:sz w:val="32"/>
          <w:szCs w:val="32"/>
          <w:cs/>
        </w:rPr>
        <w:t>เมื่อวันที่ 2 พฤศจิกายน พ.ศ.2567 พ.ต.ท.ทวีศักดิ์ บุญชื่น สวป.สภ.ตะคร้อ อบรมชี้แจงเพื่อเสริมสร้างทักษะเจ้าหน้าที่เพื่อป้องกันและรักษาความปลอดภัยในชีวิตและพรัพย์สินของประชาชนสืบสวนจับกุมผู้ต้องหา และป้องกันปราบปราบปราม</w:t>
      </w:r>
    </w:p>
    <w:p w14:paraId="601BF120" w14:textId="77777777" w:rsidR="00462CDA" w:rsidRDefault="00462CDA" w:rsidP="00462CDA">
      <w:pPr>
        <w:rPr>
          <w:rFonts w:ascii="TH SarabunIT๙" w:hAnsi="TH SarabunIT๙" w:cs="TH SarabunIT๙"/>
          <w:noProof/>
          <w:sz w:val="32"/>
          <w:szCs w:val="32"/>
        </w:rPr>
      </w:pPr>
    </w:p>
    <w:p w14:paraId="6048300B" w14:textId="77777777" w:rsidR="00462CDA" w:rsidRDefault="00462C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2337FA5E" w:rsidR="00CC79D9" w:rsidRPr="00CC79D9" w:rsidRDefault="008B6A89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65EF5A7" wp14:editId="73371545">
            <wp:extent cx="4733925" cy="3550444"/>
            <wp:effectExtent l="0" t="0" r="0" b="0"/>
            <wp:docPr id="9013907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89" cy="355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FDE10" w14:textId="24600C63" w:rsidR="00FB777E" w:rsidRPr="00CC79D9" w:rsidRDefault="008B6A89" w:rsidP="00CC79D9">
      <w:pPr>
        <w:rPr>
          <w:rFonts w:ascii="TH SarabunIT๙" w:hAnsi="TH SarabunIT๙" w:cs="TH SarabunIT๙"/>
          <w:noProof/>
          <w:sz w:val="32"/>
          <w:szCs w:val="32"/>
        </w:rPr>
      </w:pPr>
      <w:r w:rsidRPr="008B6A89">
        <w:rPr>
          <w:rFonts w:ascii="TH SarabunIT๙" w:hAnsi="TH SarabunIT๙" w:cs="TH SarabunIT๙"/>
          <w:sz w:val="32"/>
          <w:szCs w:val="32"/>
          <w:cs/>
        </w:rPr>
        <w:t>เมื่อวันที่ 3 พฤศจิกายน พ.ศ.2567 พ.ต.ท.ไพฑูรย์ เกษาอาจ สวญ.สภ.ตะคร้อ ประชุมบริหาร 5 สายงานประจำเดือน และเน้นย้ำให้ทุกสายงานปฏิบัติตามคำสั่งที่ได้รับมอบหมาย โดยเฉพาะสายงานธุรการป้องกันปราบปราม ธุรการสายงานจราจร เพื่อขับเคลื่อนองค์กรให้บรรลุตามเป้าหมาย</w:t>
      </w: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FCF325" w14:textId="77777777" w:rsidR="008B6A89" w:rsidRDefault="008B6A89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45088E4F" w:rsidR="00CC79D9" w:rsidRPr="00CC79D9" w:rsidRDefault="008B6A89" w:rsidP="007573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70ACA47" wp14:editId="718E120F">
            <wp:extent cx="4826000" cy="3495675"/>
            <wp:effectExtent l="0" t="0" r="0" b="9525"/>
            <wp:docPr id="2799723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b="11779"/>
                    <a:stretch/>
                  </pic:blipFill>
                  <pic:spPr bwMode="auto">
                    <a:xfrm>
                      <a:off x="0" y="0"/>
                      <a:ext cx="4826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226275D3" w:rsidR="00CC79D9" w:rsidRPr="00CC79D9" w:rsidRDefault="008B6A89" w:rsidP="00462CDA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8B6A89">
        <w:rPr>
          <w:rFonts w:ascii="TH SarabunIT๙" w:hAnsi="TH SarabunIT๙" w:cs="TH SarabunIT๙"/>
          <w:sz w:val="32"/>
          <w:szCs w:val="32"/>
          <w:cs/>
        </w:rPr>
        <w:t>เมื่อวันที่ 15 พฤศจิกายน พ.ศ.2567 พ.ต.ท.ทวีศักดิ์ บุญชื่น สวป.สภ.ตะคร้อ ชี้แจงรายละเอียดงานเทศกาลวันลอยกระทง ณ วัดใหญ่ตะคร้อ เพื่อป้องกันการมั่วสุมหรือเหตุทะเลาะวิวาทบริเวณงาน โดยให้ธุรการป้องกันปราบปราม ว.7 สนันสนุน การปฏิบัติ</w:t>
      </w:r>
    </w:p>
    <w:sectPr w:rsidR="00CC79D9" w:rsidRPr="00CC79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B385F" w14:textId="77777777" w:rsidR="009D517E" w:rsidRDefault="009D517E" w:rsidP="00CC79D9">
      <w:pPr>
        <w:spacing w:after="0" w:line="240" w:lineRule="auto"/>
      </w:pPr>
      <w:r>
        <w:separator/>
      </w:r>
    </w:p>
  </w:endnote>
  <w:endnote w:type="continuationSeparator" w:id="0">
    <w:p w14:paraId="4011B964" w14:textId="77777777" w:rsidR="009D517E" w:rsidRDefault="009D517E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3AF16" w14:textId="77777777" w:rsidR="009D517E" w:rsidRDefault="009D517E" w:rsidP="00CC79D9">
      <w:pPr>
        <w:spacing w:after="0" w:line="240" w:lineRule="auto"/>
      </w:pPr>
      <w:r>
        <w:separator/>
      </w:r>
    </w:p>
  </w:footnote>
  <w:footnote w:type="continuationSeparator" w:id="0">
    <w:p w14:paraId="0B98ACCB" w14:textId="77777777" w:rsidR="009D517E" w:rsidRDefault="009D517E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2C50C5"/>
    <w:rsid w:val="00462CDA"/>
    <w:rsid w:val="004A3835"/>
    <w:rsid w:val="00684A64"/>
    <w:rsid w:val="006B6A24"/>
    <w:rsid w:val="00757396"/>
    <w:rsid w:val="008964BD"/>
    <w:rsid w:val="008B6A89"/>
    <w:rsid w:val="009D517E"/>
    <w:rsid w:val="00CB46BB"/>
    <w:rsid w:val="00CC79D9"/>
    <w:rsid w:val="00CE0DD0"/>
    <w:rsid w:val="00D37F92"/>
    <w:rsid w:val="00E20190"/>
    <w:rsid w:val="00E36CD4"/>
    <w:rsid w:val="00EC2145"/>
    <w:rsid w:val="00ED59B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2025-04-14T08:32:00Z</cp:lastPrinted>
  <dcterms:created xsi:type="dcterms:W3CDTF">2025-04-14T08:36:00Z</dcterms:created>
  <dcterms:modified xsi:type="dcterms:W3CDTF">2025-04-14T08:36:00Z</dcterms:modified>
</cp:coreProperties>
</file>