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EA716" w14:textId="5E089240" w:rsidR="00811F6C" w:rsidRDefault="00D71381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64DBD2" wp14:editId="7B68F87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4212" cy="2276475"/>
            <wp:effectExtent l="0" t="0" r="8890" b="0"/>
            <wp:wrapNone/>
            <wp:docPr id="1728573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73052" name="รูปภาพ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943" cy="228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39BA8" w14:textId="0F8562AE" w:rsidR="00F61376" w:rsidRDefault="00F6137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A56574E" w14:textId="2285036B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97AA53D" w14:textId="77777777" w:rsidR="00A44589" w:rsidRDefault="00A44589" w:rsidP="00757396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44589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กุมภาพันธ์ พ.ศ.2568</w:t>
      </w:r>
    </w:p>
    <w:p w14:paraId="5201D077" w14:textId="268939C9" w:rsidR="00757396" w:rsidRDefault="00A44589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A44589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3DF6B46F" wp14:editId="693F3984">
            <wp:extent cx="2580640" cy="1935623"/>
            <wp:effectExtent l="0" t="0" r="0" b="7620"/>
            <wp:docPr id="442741129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76" cy="194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5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80D943" wp14:editId="375C413B">
            <wp:extent cx="2590609" cy="1943100"/>
            <wp:effectExtent l="0" t="0" r="635" b="0"/>
            <wp:docPr id="921368584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77" cy="194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2223" w14:textId="28C188A4" w:rsidR="00A44589" w:rsidRDefault="00A44589" w:rsidP="00A44589">
      <w:pPr>
        <w:rPr>
          <w:rFonts w:ascii="TH SarabunIT๙" w:hAnsi="TH SarabunIT๙" w:cs="TH SarabunIT๙"/>
          <w:sz w:val="32"/>
          <w:szCs w:val="32"/>
        </w:rPr>
      </w:pPr>
      <w:r w:rsidRPr="00A44589">
        <w:rPr>
          <w:rFonts w:ascii="TH SarabunIT๙" w:hAnsi="TH SarabunIT๙" w:cs="TH SarabunIT๙"/>
          <w:sz w:val="32"/>
          <w:szCs w:val="32"/>
          <w:cs/>
        </w:rPr>
        <w:t xml:space="preserve">วันที่ (5 ก.พ. 2568) เวลา 13.30 น. ภายใต้การอำนวยการของ พ.ต.ท.ไพฑูรย์ 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44589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ร.ต.อ.ประกิจ เพ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 xml:space="preserve">รดี รอง สวป.สภ.ตะคร้อ (ร้อยเวร 20) พร้อมด้วย นายกองค์บริหารส่วนตำบลตะคร้อ 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>ผู้นำชุมชนร่วมประชุมเพื่อวางมาตรการแก้ไข ไฟป่า หมอกควัน และฝุ่นละอองขนาดเล็ก(</w:t>
      </w:r>
      <w:r w:rsidRPr="00A44589">
        <w:rPr>
          <w:rFonts w:ascii="TH SarabunIT๙" w:hAnsi="TH SarabunIT๙" w:cs="TH SarabunIT๙"/>
          <w:sz w:val="32"/>
          <w:szCs w:val="32"/>
        </w:rPr>
        <w:t xml:space="preserve">PM </w:t>
      </w:r>
      <w:r w:rsidRPr="00A44589">
        <w:rPr>
          <w:rFonts w:ascii="TH SarabunIT๙" w:hAnsi="TH SarabunIT๙" w:cs="TH SarabunIT๙"/>
          <w:sz w:val="32"/>
          <w:szCs w:val="32"/>
          <w:cs/>
        </w:rPr>
        <w:t>2.5) ในพื้นที่ ได้มีการทำข้อตกลงร่วมกันขับเ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ครื่อน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>การดำเนินการให้เป็นรูปธรรม โดยให้ช่วยเหลือกันในทุกฝ่าย ณ ห้องประชุมองค์การบริหารส่วนตำบลตะคร้อจากนั้นได้ออกประชาสัมพันธ์กับชาวบ้านในเขตพื้นที่รับผิดชอบ สภ.ตะคร้อ พร้อมทั้งประชาสัมพันธ์เสียงตามสาย ขอความร่วมมือหยุดเผาในที่โล่งแจ้ง เผาพืชไร่ และพื้นที่เพาะปลูกเพื่อการเกษตร สวน ตอซัง เพื่อลดปัญหามลพิษจากไฟป่าหมอกควันและฝุ่นละออง (</w:t>
      </w:r>
      <w:r w:rsidRPr="00A44589">
        <w:rPr>
          <w:rFonts w:ascii="TH SarabunIT๙" w:hAnsi="TH SarabunIT๙" w:cs="TH SarabunIT๙"/>
          <w:sz w:val="32"/>
          <w:szCs w:val="32"/>
        </w:rPr>
        <w:t>pm</w:t>
      </w:r>
      <w:r w:rsidRPr="00A44589">
        <w:rPr>
          <w:rFonts w:ascii="TH SarabunIT๙" w:hAnsi="TH SarabunIT๙" w:cs="TH SarabunIT๙"/>
          <w:sz w:val="32"/>
          <w:szCs w:val="32"/>
          <w:cs/>
        </w:rPr>
        <w:t>2.5)</w:t>
      </w:r>
    </w:p>
    <w:p w14:paraId="66D807A2" w14:textId="565C1DEA" w:rsidR="00CA2734" w:rsidRDefault="00A44589" w:rsidP="00A4458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A4458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7538819" wp14:editId="2ABD6C23">
            <wp:extent cx="3555738" cy="2667000"/>
            <wp:effectExtent l="0" t="0" r="6985" b="0"/>
            <wp:docPr id="914549965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38" cy="26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5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F848A3" wp14:editId="60C61917">
            <wp:extent cx="3559789" cy="2670040"/>
            <wp:effectExtent l="0" t="0" r="3175" b="0"/>
            <wp:docPr id="5577052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433" cy="26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A9F5" w14:textId="77C97EEB" w:rsidR="00A862D0" w:rsidRDefault="00A44589" w:rsidP="00A44589">
      <w:pPr>
        <w:rPr>
          <w:rFonts w:ascii="TH SarabunIT๙" w:hAnsi="TH SarabunIT๙" w:cs="TH SarabunIT๙"/>
          <w:noProof/>
          <w:sz w:val="32"/>
          <w:szCs w:val="32"/>
        </w:rPr>
      </w:pPr>
      <w:r w:rsidRPr="00A44589">
        <w:rPr>
          <w:rFonts w:ascii="TH SarabunIT๙" w:hAnsi="TH SarabunIT๙" w:cs="TH SarabunIT๙"/>
          <w:sz w:val="32"/>
          <w:szCs w:val="32"/>
          <w:cs/>
        </w:rPr>
        <w:t xml:space="preserve">วันที่ 7 ก.พ. 2568 เวลา 09.30 น. ภายใต้การอำนวยการของ พ.ต.ท.ไพฑูรย์ 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44589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ร.ต.อ.ประกิจ เพ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 xml:space="preserve">รดี รอง สวป.สภ.ตะคร้อ (ร้อยเวร 20) พร้อมด้วย นายกองค์บริหารส่วนตำบลตะคร้อ 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>ผู้นำชุมชนร่วมประชุมเพื่อวางมาตรการแก้ไข ไฟป่า หมอกควัน และฝุ่นละอองขนาดเล็ก(</w:t>
      </w:r>
      <w:r w:rsidRPr="00A44589">
        <w:rPr>
          <w:rFonts w:ascii="TH SarabunIT๙" w:hAnsi="TH SarabunIT๙" w:cs="TH SarabunIT๙"/>
          <w:sz w:val="32"/>
          <w:szCs w:val="32"/>
        </w:rPr>
        <w:t xml:space="preserve">PM </w:t>
      </w:r>
      <w:r w:rsidRPr="00A44589">
        <w:rPr>
          <w:rFonts w:ascii="TH SarabunIT๙" w:hAnsi="TH SarabunIT๙" w:cs="TH SarabunIT๙"/>
          <w:sz w:val="32"/>
          <w:szCs w:val="32"/>
          <w:cs/>
        </w:rPr>
        <w:t>2.5) ในพื้นที่ ได้มีการทำข้อตกลงร่วมกันขับเ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ครื่อน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>การดำเนินการให้เป็นรูปธรรม โดยให้ช่วยเหลือกันในทุกฝ่าย ณ ห้องประชุมองค์การบริหารส่วนตำบลตะคร้อจากนั้นได้ออกประชาสัมพันธ์กับชาวบ้านในเขตพื้นที่รับผิดชอบ สภ.ตะคร้อ พร้อมทั้งประชาสัมพันธ์เสียงตามสาย ขอความร่วมมือหยุดเผาในที่โล่งแจ้ง เผาพืชไร่ และพื้นที่เพาะปลูกเพื่อการเกษตร สวน ตอซัง เพื่อลดปัญหามลพิษจากไฟป่าหมอกควันและฝุ่นละออง (</w:t>
      </w:r>
      <w:r w:rsidRPr="00A44589">
        <w:rPr>
          <w:rFonts w:ascii="TH SarabunIT๙" w:hAnsi="TH SarabunIT๙" w:cs="TH SarabunIT๙"/>
          <w:sz w:val="32"/>
          <w:szCs w:val="32"/>
        </w:rPr>
        <w:t>pm</w:t>
      </w:r>
      <w:r w:rsidRPr="00A44589">
        <w:rPr>
          <w:rFonts w:ascii="TH SarabunIT๙" w:hAnsi="TH SarabunIT๙" w:cs="TH SarabunIT๙"/>
          <w:sz w:val="32"/>
          <w:szCs w:val="32"/>
          <w:cs/>
        </w:rPr>
        <w:t>2.5)</w:t>
      </w:r>
    </w:p>
    <w:p w14:paraId="32CF72F8" w14:textId="77777777" w:rsidR="00C647FC" w:rsidRDefault="00C647FC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6CD1874" w14:textId="77777777" w:rsidR="00811F6C" w:rsidRDefault="00811F6C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03B2C05D" w:rsidR="0017729D" w:rsidRDefault="00A44589" w:rsidP="0017729D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A4458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EA090EF" wp14:editId="03EAC64D">
            <wp:extent cx="3419475" cy="2567826"/>
            <wp:effectExtent l="0" t="0" r="0" b="4445"/>
            <wp:docPr id="1573931410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35" cy="25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5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1D75E9" wp14:editId="05114E05">
            <wp:extent cx="3410325" cy="2560955"/>
            <wp:effectExtent l="0" t="0" r="0" b="0"/>
            <wp:docPr id="1425341382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96" cy="256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2D51" w14:textId="494A97BC" w:rsidR="00CC79D9" w:rsidRPr="00CC79D9" w:rsidRDefault="00A44589" w:rsidP="00A4458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A44589">
        <w:rPr>
          <w:rFonts w:ascii="TH SarabunIT๙" w:hAnsi="TH SarabunIT๙" w:cs="TH SarabunIT๙"/>
          <w:sz w:val="32"/>
          <w:szCs w:val="32"/>
          <w:cs/>
        </w:rPr>
        <w:t xml:space="preserve">วันนี้ 25 ก.พ. 2568 เวลา 13.00 น.ภายใต้การอำนวยการของ พ.ต.ท.ไพฑูรย์ 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44589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ร.ต.อ.ประกิจ เพ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>รดี รอง สวป.สภ.ตะคร้อ พร้อมด้วยเจ้าที่ตำรวจชุดชุมชนสัมพันธ์ สภ.ตะคร้อ บรรยายให้ความรู้ ดังนี้ 1.อบรมให้ความรู้การเอาตัวรอด ในรูปแบบ หนี ซ่อน สู้ (</w:t>
      </w:r>
      <w:r w:rsidRPr="00A44589">
        <w:rPr>
          <w:rFonts w:ascii="TH SarabunIT๙" w:hAnsi="TH SarabunIT๙" w:cs="TH SarabunIT๙"/>
          <w:sz w:val="32"/>
          <w:szCs w:val="32"/>
        </w:rPr>
        <w:t xml:space="preserve">Run Hide Fight) </w:t>
      </w:r>
      <w:r w:rsidRPr="00A44589">
        <w:rPr>
          <w:rFonts w:ascii="TH SarabunIT๙" w:hAnsi="TH SarabunIT๙" w:cs="TH SarabunIT๙"/>
          <w:sz w:val="32"/>
          <w:szCs w:val="32"/>
          <w:cs/>
        </w:rPr>
        <w:t>และร่วมซักซ้อมแผนเผชิญเหตุแก่คณะครูและนักเรียนโรงเรียนตะคร้อพิทยา 2.พิษภัยโทษและกฎหมายเกี่ยวกับบุหรี่ไฟฟ้า 3.การถ่ายทอดความรู้การใช้ไม้ง่ามการระงับเหตุคนวิกลจริต คลุ้มคลั่ง 4.ประชาสัมพันธ์การป้องกันการตัดไม้ทำลายป่า</w:t>
      </w:r>
      <w:r w:rsidRPr="00A44589">
        <w:rPr>
          <w:rFonts w:ascii="TH SarabunIT๙" w:hAnsi="TH SarabunIT๙" w:cs="TH SarabunIT๙"/>
          <w:sz w:val="32"/>
          <w:szCs w:val="32"/>
        </w:rPr>
        <w:t xml:space="preserve">, </w:t>
      </w:r>
      <w:r w:rsidRPr="00A44589">
        <w:rPr>
          <w:rFonts w:ascii="TH SarabunIT๙" w:hAnsi="TH SarabunIT๙" w:cs="TH SarabunIT๙"/>
          <w:sz w:val="32"/>
          <w:szCs w:val="32"/>
          <w:cs/>
        </w:rPr>
        <w:t xml:space="preserve">การป้องกันการจุดเผาป่า เผาหญ้า เพื่อลดฝุ่นละออง </w:t>
      </w:r>
      <w:r w:rsidRPr="00A44589">
        <w:rPr>
          <w:rFonts w:ascii="TH SarabunIT๙" w:hAnsi="TH SarabunIT๙" w:cs="TH SarabunIT๙"/>
          <w:sz w:val="32"/>
          <w:szCs w:val="32"/>
        </w:rPr>
        <w:t xml:space="preserve">PM </w:t>
      </w:r>
      <w:r w:rsidRPr="00A44589">
        <w:rPr>
          <w:rFonts w:ascii="TH SarabunIT๙" w:hAnsi="TH SarabunIT๙" w:cs="TH SarabunIT๙"/>
          <w:sz w:val="32"/>
          <w:szCs w:val="32"/>
          <w:cs/>
        </w:rPr>
        <w:t>2.5 และการป้องกันการทำลายทรัพยากรธรรมชาติและสิ่งแวดล้อม 5.ประชาสัมพันธ์ 18 กลโกงของมิจฉาชีพ ที่ใช้ในการหลอกเหยื่อ บนโลกออนไลน์ให้กับนักเรียน โรงเรียนตะคร้อพิทยา ต.ตะคร้อ อ.</w:t>
      </w:r>
      <w:proofErr w:type="spellStart"/>
      <w:r w:rsidRPr="00A44589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A44589">
        <w:rPr>
          <w:rFonts w:ascii="TH SarabunIT๙" w:hAnsi="TH SarabunIT๙" w:cs="TH SarabunIT๙"/>
          <w:sz w:val="32"/>
          <w:szCs w:val="32"/>
          <w:cs/>
        </w:rPr>
        <w:t>ลี จว.นครสวรรค์</w:t>
      </w:r>
    </w:p>
    <w:sectPr w:rsidR="00CC79D9" w:rsidRPr="00CC79D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958F6" w14:textId="77777777" w:rsidR="005D401C" w:rsidRDefault="005D401C" w:rsidP="00CC79D9">
      <w:pPr>
        <w:spacing w:after="0" w:line="240" w:lineRule="auto"/>
      </w:pPr>
      <w:r>
        <w:separator/>
      </w:r>
    </w:p>
  </w:endnote>
  <w:endnote w:type="continuationSeparator" w:id="0">
    <w:p w14:paraId="084AF159" w14:textId="77777777" w:rsidR="005D401C" w:rsidRDefault="005D401C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17D0B" w14:textId="77777777" w:rsidR="005D401C" w:rsidRDefault="005D401C" w:rsidP="00CC79D9">
      <w:pPr>
        <w:spacing w:after="0" w:line="240" w:lineRule="auto"/>
      </w:pPr>
      <w:r>
        <w:separator/>
      </w:r>
    </w:p>
  </w:footnote>
  <w:footnote w:type="continuationSeparator" w:id="0">
    <w:p w14:paraId="303A3F13" w14:textId="77777777" w:rsidR="005D401C" w:rsidRDefault="005D401C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027E3"/>
    <w:rsid w:val="00043857"/>
    <w:rsid w:val="00054E87"/>
    <w:rsid w:val="00157A7E"/>
    <w:rsid w:val="0017729D"/>
    <w:rsid w:val="002C50C5"/>
    <w:rsid w:val="002C5FDA"/>
    <w:rsid w:val="00410814"/>
    <w:rsid w:val="00462CDA"/>
    <w:rsid w:val="004A3835"/>
    <w:rsid w:val="004B5253"/>
    <w:rsid w:val="004D383B"/>
    <w:rsid w:val="005D401C"/>
    <w:rsid w:val="005F2784"/>
    <w:rsid w:val="0060308B"/>
    <w:rsid w:val="00684A64"/>
    <w:rsid w:val="006B6A24"/>
    <w:rsid w:val="00757396"/>
    <w:rsid w:val="007B3EB0"/>
    <w:rsid w:val="00811F6C"/>
    <w:rsid w:val="008964BD"/>
    <w:rsid w:val="008B6A89"/>
    <w:rsid w:val="00997044"/>
    <w:rsid w:val="00A14734"/>
    <w:rsid w:val="00A44589"/>
    <w:rsid w:val="00A862D0"/>
    <w:rsid w:val="00AC7CAC"/>
    <w:rsid w:val="00C647FC"/>
    <w:rsid w:val="00CA2734"/>
    <w:rsid w:val="00CB46BB"/>
    <w:rsid w:val="00CC79D9"/>
    <w:rsid w:val="00CE0DD0"/>
    <w:rsid w:val="00D37F92"/>
    <w:rsid w:val="00D71381"/>
    <w:rsid w:val="00E20190"/>
    <w:rsid w:val="00E36CD4"/>
    <w:rsid w:val="00EC2145"/>
    <w:rsid w:val="00ED59B6"/>
    <w:rsid w:val="00F6137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3</cp:revision>
  <cp:lastPrinted>2025-04-14T11:29:00Z</cp:lastPrinted>
  <dcterms:created xsi:type="dcterms:W3CDTF">2025-04-14T11:32:00Z</dcterms:created>
  <dcterms:modified xsi:type="dcterms:W3CDTF">2025-04-27T06:19:00Z</dcterms:modified>
</cp:coreProperties>
</file>